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C8F6FB" w14:textId="77777777" w:rsidR="00107894" w:rsidRPr="00FA5CB2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8"/>
          <w:szCs w:val="28"/>
          <w:lang w:val="fr-FR"/>
        </w:rPr>
      </w:pPr>
      <w:bookmarkStart w:id="0" w:name="_GoBack"/>
      <w:bookmarkEnd w:id="0"/>
      <w:r w:rsidRPr="0093546B">
        <w:rPr>
          <w:rFonts w:ascii="Avenir LT Std 65 Medium" w:hAnsi="Avenir LT Std 65 Medium"/>
          <w:color w:val="00B0F0"/>
          <w:sz w:val="28"/>
          <w:szCs w:val="28"/>
          <w:lang w:val="fr-FR"/>
        </w:rPr>
        <w:t>ABSTRACT SUBMISSION</w:t>
      </w:r>
      <w:r w:rsidR="001B20BB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 </w:t>
      </w:r>
      <w:r w:rsidRPr="00FA5CB2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–– </w:t>
      </w:r>
      <w:r w:rsidRPr="004117D7">
        <w:rPr>
          <w:rFonts w:ascii="Avenir LT Std 65 Medium" w:hAnsi="Avenir LT Std 65 Medium"/>
          <w:color w:val="auto"/>
          <w:sz w:val="28"/>
          <w:szCs w:val="28"/>
          <w:lang w:val="fr-FR"/>
        </w:rPr>
        <w:t>SOUMISSION DE RESUME</w:t>
      </w:r>
    </w:p>
    <w:p w14:paraId="22B802E1" w14:textId="77777777" w:rsidR="00FA5CB2" w:rsidRPr="0093546B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4"/>
          <w:szCs w:val="24"/>
          <w:lang w:val="fr-FR"/>
        </w:rPr>
      </w:pPr>
    </w:p>
    <w:p w14:paraId="085349C8" w14:textId="32B1CE4A" w:rsidR="00FA5CB2" w:rsidRPr="0093546B" w:rsidRDefault="001B20BB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93546B">
        <w:rPr>
          <w:rFonts w:ascii="Avenir LT Std 65 Medium" w:hAnsi="Avenir LT Std 65 Medium"/>
          <w:b/>
          <w:color w:val="00B0F0"/>
          <w:sz w:val="20"/>
          <w:szCs w:val="20"/>
          <w:lang w:val="fr-FR"/>
        </w:rPr>
        <w:t xml:space="preserve">Topic No.: 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Sujet n° : </w:t>
      </w:r>
      <w:r w:rsidR="00F75DE9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2</w:t>
      </w:r>
      <w:r w:rsidR="0093546B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or / </w:t>
      </w:r>
      <w:r w:rsidR="0093546B"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ou</w:t>
      </w:r>
    </w:p>
    <w:p w14:paraId="7E42418A" w14:textId="75498CA3" w:rsidR="004117D7" w:rsidRPr="0093546B" w:rsidRDefault="004117D7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proofErr w:type="gramStart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proposed</w:t>
      </w:r>
      <w:proofErr w:type="spellEnd"/>
      <w:proofErr w:type="gramEnd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topic 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sujet proposé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  <w:r w:rsidR="0093546B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Digital Communications, </w:t>
      </w:r>
      <w:proofErr w:type="spellStart"/>
      <w:r w:rsid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dat</w:t>
      </w:r>
      <w:proofErr w:type="spellEnd"/>
      <w:r w:rsid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information management</w:t>
      </w:r>
    </w:p>
    <w:p w14:paraId="4ED93AB3" w14:textId="77777777" w:rsidR="001B20BB" w:rsidRPr="001B20BB" w:rsidRDefault="001B20BB" w:rsidP="00FA5CB2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fr-FR"/>
        </w:rPr>
      </w:pPr>
      <w:r>
        <w:rPr>
          <w:rFonts w:ascii="Avenir LT Std 65 Medium" w:hAnsi="Avenir LT Std 65 Medium"/>
          <w:color w:val="00B0F0"/>
          <w:sz w:val="24"/>
          <w:szCs w:val="24"/>
          <w:lang w:val="fr-FR"/>
        </w:rPr>
        <w:t>AUTHOR / AUTEUR:</w:t>
      </w:r>
    </w:p>
    <w:p w14:paraId="7EADD0B2" w14:textId="77777777" w:rsidR="001B20BB" w:rsidRDefault="001B20BB" w:rsidP="00FA5CB2">
      <w:pPr>
        <w:pStyle w:val="Textedesaisie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14:paraId="6D2C3D8A" w14:textId="01BE99D5" w:rsidR="001B20BB" w:rsidRDefault="001B20BB" w:rsidP="001B20BB">
      <w:pPr>
        <w:pStyle w:val="Textedesaisie"/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Title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Titre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(Mr, Ms, Capt, etc.) : </w:t>
      </w:r>
      <w:r w:rsid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Dr</w:t>
      </w:r>
    </w:p>
    <w:p w14:paraId="5541C128" w14:textId="4ED5242E" w:rsidR="001B20BB" w:rsidRDefault="004117D7" w:rsidP="004117D7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Family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Nom de famille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r w:rsid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Ward</w:t>
      </w:r>
    </w:p>
    <w:p w14:paraId="2DEAD088" w14:textId="77777777" w:rsidR="00F75DE9" w:rsidRDefault="004117D7" w:rsidP="00F75DE9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Surname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Prénom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 : </w:t>
      </w:r>
      <w:r w:rsid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Nick</w:t>
      </w:r>
    </w:p>
    <w:p w14:paraId="38438DA2" w14:textId="244EAA5B" w:rsidR="004117D7" w:rsidRDefault="004117D7" w:rsidP="00F75DE9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IALA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member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organisation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Organisation membre de l’AISM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14:paraId="129D4E28" w14:textId="66EADD34" w:rsidR="004117D7" w:rsidRPr="002B605C" w:rsidRDefault="00F75DE9" w:rsidP="004117D7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Consultant to IALA</w:t>
      </w:r>
    </w:p>
    <w:p w14:paraId="37CC00E4" w14:textId="77777777" w:rsidR="004117D7" w:rsidRPr="002B605C" w:rsidRDefault="004117D7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Postal </w:t>
      </w:r>
      <w:proofErr w:type="spellStart"/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address</w:t>
      </w:r>
      <w:proofErr w:type="spellEnd"/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2B605C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Adresse postale </w:t>
      </w:r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14:paraId="0165750D" w14:textId="77777777" w:rsidR="00F75DE9" w:rsidRDefault="00F75DE9" w:rsidP="004117D7">
      <w:pPr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12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Mariners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Drive </w:t>
      </w:r>
    </w:p>
    <w:p w14:paraId="64C47BD7" w14:textId="77777777" w:rsidR="00F75DE9" w:rsidRDefault="00F75DE9" w:rsidP="004117D7">
      <w:pPr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Swanage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BH19 2SJ</w:t>
      </w:r>
    </w:p>
    <w:p w14:paraId="4BBF3060" w14:textId="43BDA76E" w:rsidR="004117D7" w:rsidRPr="002B605C" w:rsidRDefault="00F75DE9" w:rsidP="004117D7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UK</w:t>
      </w:r>
    </w:p>
    <w:p w14:paraId="708A02BE" w14:textId="77777777" w:rsidR="004117D7" w:rsidRDefault="004117D7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lang w:val="fr-FR"/>
        </w:rPr>
      </w:pPr>
      <w:proofErr w:type="spellStart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Telephone</w:t>
      </w:r>
      <w:proofErr w:type="spellEnd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Pr="00993755">
        <w:rPr>
          <w:rFonts w:ascii="Avenir LT Std 65 Medium" w:hAnsi="Avenir LT Std 65 Medium"/>
          <w:b/>
          <w:color w:val="00558C"/>
          <w:lang w:val="fr-FR"/>
        </w:rPr>
        <w:t>(</w:t>
      </w:r>
      <w:proofErr w:type="spellStart"/>
      <w:r w:rsidRPr="00993755">
        <w:rPr>
          <w:rFonts w:ascii="Avenir LT Std 65 Medium" w:hAnsi="Avenir LT Std 65 Medium"/>
          <w:b/>
          <w:color w:val="00558C"/>
          <w:lang w:val="fr-FR"/>
        </w:rPr>
        <w:t>including</w:t>
      </w:r>
      <w:proofErr w:type="spellEnd"/>
      <w:r w:rsidRPr="00993755">
        <w:rPr>
          <w:rFonts w:ascii="Avenir LT Std 65 Medium" w:hAnsi="Avenir LT Std 65 Medium"/>
          <w:b/>
          <w:color w:val="00558C"/>
          <w:lang w:val="fr-FR"/>
        </w:rPr>
        <w:t xml:space="preserve"> country and area codes)</w:t>
      </w:r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Téléphone </w:t>
      </w:r>
      <w:r w:rsidRPr="00993755">
        <w:rPr>
          <w:rFonts w:ascii="Avenir LT Std 65 Medium" w:hAnsi="Avenir LT Std 65 Medium"/>
          <w:b/>
          <w:color w:val="auto"/>
          <w:lang w:val="fr-FR"/>
        </w:rPr>
        <w:t xml:space="preserve">(y compris codes </w:t>
      </w:r>
      <w:r w:rsidR="00993755" w:rsidRPr="00993755">
        <w:rPr>
          <w:rFonts w:ascii="Avenir LT Std 65 Medium" w:hAnsi="Avenir LT Std 65 Medium"/>
          <w:b/>
          <w:color w:val="auto"/>
          <w:lang w:val="fr-FR"/>
        </w:rPr>
        <w:t>national</w:t>
      </w:r>
      <w:r w:rsidRPr="00993755">
        <w:rPr>
          <w:rFonts w:ascii="Avenir LT Std 65 Medium" w:hAnsi="Avenir LT Std 65 Medium"/>
          <w:b/>
          <w:color w:val="auto"/>
          <w:lang w:val="fr-FR"/>
        </w:rPr>
        <w:t xml:space="preserve"> et </w:t>
      </w:r>
      <w:r w:rsidR="00993755" w:rsidRPr="00993755">
        <w:rPr>
          <w:rFonts w:ascii="Avenir LT Std 65 Medium" w:hAnsi="Avenir LT Std 65 Medium"/>
          <w:b/>
          <w:color w:val="auto"/>
          <w:lang w:val="fr-FR"/>
        </w:rPr>
        <w:t>régional)</w:t>
      </w:r>
    </w:p>
    <w:p w14:paraId="799821C4" w14:textId="78F8457A" w:rsidR="00993755" w:rsidRDefault="00993755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Office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Bureau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r w:rsid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441929426021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----------- Mobile : </w:t>
      </w:r>
      <w:r w:rsid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44795367050</w:t>
      </w:r>
    </w:p>
    <w:p w14:paraId="2A10E30C" w14:textId="48CB93BB" w:rsidR="00993755" w:rsidRPr="004117D7" w:rsidRDefault="00A15ED9" w:rsidP="003B2576">
      <w:pPr>
        <w:pStyle w:val="Textedesaisie"/>
        <w:spacing w:after="120"/>
        <w:ind w:right="2154"/>
        <w:rPr>
          <w:rFonts w:ascii="Avenir LT Std 65 Medium" w:hAnsi="Avenir LT Std 65 Medium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e-mail(s)</w:t>
      </w:r>
      <w:r w:rsidR="00993755" w:rsidRPr="00993755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: </w:t>
      </w:r>
      <w:r w:rsidR="00F75DE9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nick.ward@gla-rrnav.org</w:t>
      </w:r>
    </w:p>
    <w:p w14:paraId="64E31F85" w14:textId="77777777" w:rsidR="00993755" w:rsidRPr="00993755" w:rsidRDefault="00993755" w:rsidP="00993755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en-GB"/>
        </w:rPr>
      </w:pPr>
      <w:r w:rsidRPr="00993755">
        <w:rPr>
          <w:rFonts w:ascii="Avenir LT Std 65 Medium" w:hAnsi="Avenir LT Std 65 Medium"/>
          <w:color w:val="00B0F0"/>
          <w:sz w:val="24"/>
          <w:szCs w:val="24"/>
          <w:lang w:val="en-GB"/>
        </w:rPr>
        <w:t>ABSTRACT / RESUME:</w:t>
      </w:r>
    </w:p>
    <w:p w14:paraId="093D1940" w14:textId="779695F4" w:rsidR="00F75DE9" w:rsidRDefault="003B2576" w:rsidP="00993755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Status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F75DE9"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Report on 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the </w:t>
      </w:r>
      <w:r w:rsidR="00F75DE9"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IALA 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S-200 Domain</w:t>
      </w:r>
    </w:p>
    <w:p w14:paraId="24F96F1C" w14:textId="58BEB802" w:rsidR="00F75DE9" w:rsidRDefault="00F75DE9" w:rsidP="00993755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Dr Nick Ward – IALA </w:t>
      </w:r>
      <w:r w:rsid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S-200 Domain Manager</w:t>
      </w:r>
    </w:p>
    <w:p w14:paraId="2865AF98" w14:textId="77777777" w:rsidR="003B2576" w:rsidRPr="003B2576" w:rsidRDefault="003B2576" w:rsidP="003B2576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IALA has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established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the S-200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domain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in consultation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with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IHO, as a component of the Common Maritime Data Structure for e-navigation. This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domain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uses the range S-201 to S-299 for Product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Specifications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compliant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with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the IHO S-100 standard,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covering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fields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within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the IALA remit,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including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Aids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 Navigation (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AtoN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),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Vessel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Traffic Services (VTS),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Positioning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Systems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Communication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Systems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.</w:t>
      </w:r>
    </w:p>
    <w:p w14:paraId="18B9DA1C" w14:textId="6C120895" w:rsidR="003B2576" w:rsidRPr="003B2576" w:rsidRDefault="003B2576" w:rsidP="003B2576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lastRenderedPageBreak/>
        <w:t xml:space="preserve">IALA has been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approved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by IHO as a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Submitting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Organization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Domain Control Body in the IHO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Registry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. </w:t>
      </w:r>
    </w:p>
    <w:p w14:paraId="07B06BA7" w14:textId="4BFAA270" w:rsidR="003B2576" w:rsidRPr="003B2576" w:rsidRDefault="003B2576" w:rsidP="003B2576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At the time of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writing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</w:t>
      </w:r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wo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Product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Specifications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S-201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AtoN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Information and S-240 DGNSS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Almanacs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ha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draft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status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and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we</w:t>
      </w:r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posted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on the IALA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website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for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further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comment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prior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approval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.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Several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other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specifications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we</w:t>
      </w:r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under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development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or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planned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. </w:t>
      </w:r>
    </w:p>
    <w:p w14:paraId="161EA18A" w14:textId="77777777" w:rsidR="003B2576" w:rsidRPr="003B2576" w:rsidRDefault="003B2576" w:rsidP="003B2576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The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recommendation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on Product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Specification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Development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Management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refers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 the ‘relevant guidelines’.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These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are G-1106 on the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Development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Product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Specifications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G-1087 on the Management of the IALA Domain,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both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which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were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further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revised</w:t>
      </w:r>
      <w:proofErr w:type="spellEnd"/>
      <w:r w:rsidRPr="003B257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at ENAV 19. </w:t>
      </w:r>
    </w:p>
    <w:p w14:paraId="73681A95" w14:textId="0A21ABE1" w:rsidR="00F75DE9" w:rsidRPr="002647C4" w:rsidRDefault="003B2576" w:rsidP="003B2576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en-US"/>
        </w:rPr>
      </w:pPr>
      <w:r w:rsidRPr="002647C4">
        <w:rPr>
          <w:rFonts w:ascii="Avenir LT Std 65 Medium" w:hAnsi="Avenir LT Std 65 Medium"/>
          <w:b/>
          <w:color w:val="00558C"/>
          <w:sz w:val="20"/>
          <w:szCs w:val="20"/>
          <w:lang w:val="en-US"/>
        </w:rPr>
        <w:t>A web application was developed to demonstrate the use of S-201 for data exchange between a Lighthouse Authority (Trinity House on behalf of IALA) and a Hydrographic Office (UKHO). This paper will include a report on the results of this demonstration.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34"/>
      </w:tblGrid>
      <w:tr w:rsidR="00993755" w:rsidRPr="00593ABD" w14:paraId="1A9EC104" w14:textId="77777777" w:rsidTr="00993755">
        <w:tc>
          <w:tcPr>
            <w:tcW w:w="10234" w:type="dxa"/>
            <w:shd w:val="clear" w:color="auto" w:fill="00558C"/>
            <w:vAlign w:val="center"/>
          </w:tcPr>
          <w:p w14:paraId="1BF03D8F" w14:textId="77777777" w:rsidR="00993755" w:rsidRPr="00993755" w:rsidRDefault="00993755" w:rsidP="00993755">
            <w:pPr>
              <w:pStyle w:val="Textedesaisie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4"/>
                <w:szCs w:val="4"/>
                <w:lang w:val="en-GB"/>
              </w:rPr>
            </w:pPr>
          </w:p>
          <w:p w14:paraId="6A766206" w14:textId="77777777" w:rsidR="00993755" w:rsidRDefault="00993755" w:rsidP="00993755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PLEASE RETURN TO </w:t>
            </w:r>
            <w:hyperlink r:id="rId8" w:history="1">
              <w:r w:rsidRPr="00993755">
                <w:rPr>
                  <w:rStyle w:val="Hyperlink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en-GB"/>
                </w:rPr>
                <w:t>contact@iala-aism.org</w:t>
              </w:r>
            </w:hyperlink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 by 31st March 2017</w:t>
            </w:r>
          </w:p>
          <w:p w14:paraId="5A9B8088" w14:textId="77777777" w:rsidR="00993755" w:rsidRPr="00993755" w:rsidRDefault="00993755" w:rsidP="0093546B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VEUILLEZ RETOURNER A </w:t>
            </w:r>
            <w:hyperlink r:id="rId9" w:history="1">
              <w:r w:rsidRPr="00993755">
                <w:rPr>
                  <w:rStyle w:val="Hyperlink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fr-FR"/>
                </w:rPr>
                <w:t>contact@iala-aism.org</w:t>
              </w:r>
            </w:hyperlink>
            <w:r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 </w:t>
            </w: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>avant le 31 mars 2017</w:t>
            </w:r>
          </w:p>
        </w:tc>
      </w:tr>
    </w:tbl>
    <w:p w14:paraId="575F8799" w14:textId="77777777" w:rsidR="00993755" w:rsidRPr="00993755" w:rsidRDefault="00993755" w:rsidP="0093546B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sectPr w:rsidR="00993755" w:rsidRPr="00993755" w:rsidSect="00FA5CB2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397" w:right="765" w:bottom="567" w:left="907" w:header="567" w:footer="510" w:gutter="0"/>
      <w:cols w:space="48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AD8997" w14:textId="77777777" w:rsidR="006859DD" w:rsidRDefault="006859DD" w:rsidP="008C27BF">
      <w:r>
        <w:separator/>
      </w:r>
    </w:p>
  </w:endnote>
  <w:endnote w:type="continuationSeparator" w:id="0">
    <w:p w14:paraId="4229CC55" w14:textId="77777777" w:rsidR="006859DD" w:rsidRDefault="006859DD" w:rsidP="008C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65 Medium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A0F27" w14:textId="77777777" w:rsidR="00502E1E" w:rsidRDefault="00FC5DC6" w:rsidP="008C27BF">
    <w:pPr>
      <w:pStyle w:val="Footer"/>
    </w:pPr>
    <w:r w:rsidRPr="00442889"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7F4E7EC0" wp14:editId="01619805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89403AB" w14:textId="77777777" w:rsidR="00502E1E" w:rsidRDefault="00502E1E" w:rsidP="008C27BF">
    <w:pPr>
      <w:pStyle w:val="Footer"/>
    </w:pPr>
  </w:p>
  <w:p w14:paraId="315D68F3" w14:textId="77777777" w:rsidR="00502E1E" w:rsidRDefault="00502E1E" w:rsidP="008C27BF">
    <w:pPr>
      <w:pStyle w:val="Footer"/>
    </w:pPr>
  </w:p>
  <w:p w14:paraId="67900419" w14:textId="77777777" w:rsidR="00502E1E" w:rsidRDefault="00502E1E" w:rsidP="008C27BF">
    <w:pPr>
      <w:pStyle w:val="Footer"/>
    </w:pPr>
  </w:p>
  <w:p w14:paraId="1AFA1A69" w14:textId="77777777" w:rsidR="00AF533D" w:rsidRPr="006F0F72" w:rsidRDefault="006F0F72" w:rsidP="006F0F72">
    <w:pPr>
      <w:pStyle w:val="Numrotationdepage"/>
    </w:pPr>
    <w:r w:rsidRPr="00B67422">
      <w:rPr>
        <w:b/>
        <w:color w:val="FFE500"/>
        <w:sz w:val="20"/>
        <w:szCs w:val="20"/>
      </w:rPr>
      <w:t>___</w:t>
    </w:r>
    <w:proofErr w:type="gramStart"/>
    <w:r w:rsidRPr="00B67422">
      <w:rPr>
        <w:b/>
        <w:color w:val="FFE500"/>
        <w:sz w:val="20"/>
        <w:szCs w:val="20"/>
      </w:rPr>
      <w:t>_</w:t>
    </w:r>
    <w:r w:rsidRPr="006F0F72">
      <w:t xml:space="preserve">  P</w:t>
    </w:r>
    <w:proofErr w:type="gramEnd"/>
    <w:r w:rsidRPr="006F0F72">
      <w:t xml:space="preserve"> </w:t>
    </w:r>
    <w:r w:rsidR="00913656" w:rsidRPr="006F0F72">
      <w:fldChar w:fldCharType="begin"/>
    </w:r>
    <w:r w:rsidRPr="006F0F72">
      <w:instrText xml:space="preserve"> PAGE   \* MERGEFORMAT </w:instrText>
    </w:r>
    <w:r w:rsidR="00913656" w:rsidRPr="006F0F72">
      <w:fldChar w:fldCharType="separate"/>
    </w:r>
    <w:r w:rsidR="003B2576">
      <w:rPr>
        <w:noProof/>
      </w:rPr>
      <w:t>2</w:t>
    </w:r>
    <w:r w:rsidR="00913656" w:rsidRPr="006F0F72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481B2" w14:textId="77777777" w:rsidR="00502E1E" w:rsidRPr="00442889" w:rsidRDefault="001F0AEC" w:rsidP="008C27BF">
    <w:pPr>
      <w:pStyle w:val="Footer"/>
    </w:pPr>
    <w:r w:rsidRPr="00442889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6F861383" wp14:editId="05A76B93">
          <wp:simplePos x="0" y="0"/>
          <wp:positionH relativeFrom="page">
            <wp:posOffset>542925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C06E85" w14:textId="77777777" w:rsidR="00502E1E" w:rsidRPr="00442889" w:rsidRDefault="00502E1E" w:rsidP="008C27BF">
    <w:pPr>
      <w:pStyle w:val="Footer"/>
    </w:pPr>
  </w:p>
  <w:p w14:paraId="035CAAAE" w14:textId="77777777" w:rsidR="00502E1E" w:rsidRPr="00442889" w:rsidRDefault="00502E1E" w:rsidP="008C27BF">
    <w:pPr>
      <w:pStyle w:val="Footer"/>
    </w:pPr>
  </w:p>
  <w:p w14:paraId="150C77D5" w14:textId="77777777" w:rsidR="00502E1E" w:rsidRPr="00442889" w:rsidRDefault="00502E1E" w:rsidP="008C27BF">
    <w:pPr>
      <w:pStyle w:val="Footer"/>
    </w:pPr>
  </w:p>
  <w:p w14:paraId="1A5DD6B6" w14:textId="77777777" w:rsidR="00AF533D" w:rsidRPr="00442889" w:rsidRDefault="00AF533D" w:rsidP="0093546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04627" w14:textId="77777777" w:rsidR="006859DD" w:rsidRDefault="006859DD" w:rsidP="008C27BF">
      <w:r>
        <w:separator/>
      </w:r>
    </w:p>
  </w:footnote>
  <w:footnote w:type="continuationSeparator" w:id="0">
    <w:p w14:paraId="3638E9E9" w14:textId="77777777" w:rsidR="006859DD" w:rsidRDefault="006859DD" w:rsidP="008C2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3C79E" w14:textId="77777777" w:rsidR="00502E1E" w:rsidRDefault="00AF533D" w:rsidP="008C27BF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75316C5C" wp14:editId="0416F1FF">
          <wp:simplePos x="0" y="0"/>
          <wp:positionH relativeFrom="page">
            <wp:posOffset>6661150</wp:posOffset>
          </wp:positionH>
          <wp:positionV relativeFrom="page">
            <wp:posOffset>180340</wp:posOffset>
          </wp:positionV>
          <wp:extent cx="720000" cy="720000"/>
          <wp:effectExtent l="0" t="0" r="4445" b="444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9627D" w14:textId="77777777" w:rsidR="00502E1E" w:rsidRPr="00442889" w:rsidRDefault="00BC14BE" w:rsidP="008C27BF">
    <w:pPr>
      <w:pStyle w:val="Header"/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1811AC7E" wp14:editId="032AD718">
          <wp:simplePos x="0" y="0"/>
          <wp:positionH relativeFrom="page">
            <wp:posOffset>158750</wp:posOffset>
          </wp:positionH>
          <wp:positionV relativeFrom="page">
            <wp:posOffset>273464</wp:posOffset>
          </wp:positionV>
          <wp:extent cx="7237828" cy="1563370"/>
          <wp:effectExtent l="0" t="0" r="127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bleu_fly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7828" cy="15633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F5440B5" w14:textId="77777777" w:rsidR="00502E1E" w:rsidRPr="00442889" w:rsidRDefault="00502E1E" w:rsidP="008C27BF">
    <w:pPr>
      <w:pStyle w:val="Header"/>
    </w:pPr>
  </w:p>
  <w:p w14:paraId="1E433DCB" w14:textId="77777777" w:rsidR="00502E1E" w:rsidRPr="00442889" w:rsidRDefault="00502E1E" w:rsidP="008C27BF">
    <w:pPr>
      <w:pStyle w:val="Header"/>
    </w:pPr>
  </w:p>
  <w:p w14:paraId="14A646A7" w14:textId="77777777" w:rsidR="00502E1E" w:rsidRPr="00442889" w:rsidRDefault="00502E1E" w:rsidP="00BC14BE">
    <w:pPr>
      <w:pStyle w:val="Header"/>
      <w:jc w:val="center"/>
    </w:pPr>
  </w:p>
  <w:p w14:paraId="49F12718" w14:textId="77777777" w:rsidR="00502E1E" w:rsidRPr="00442889" w:rsidRDefault="00502E1E" w:rsidP="008C27BF">
    <w:pPr>
      <w:pStyle w:val="Header"/>
    </w:pPr>
  </w:p>
  <w:p w14:paraId="4375A6ED" w14:textId="77777777" w:rsidR="008C27BF" w:rsidRDefault="008C27BF" w:rsidP="008C27BF">
    <w:pPr>
      <w:pStyle w:val="Header"/>
    </w:pPr>
  </w:p>
  <w:p w14:paraId="13919875" w14:textId="77777777" w:rsidR="001A7381" w:rsidRPr="00442889" w:rsidRDefault="001A7381" w:rsidP="008C27BF">
    <w:pPr>
      <w:pStyle w:val="Header"/>
    </w:pPr>
  </w:p>
  <w:p w14:paraId="5392897C" w14:textId="77777777" w:rsidR="00502E1E" w:rsidRDefault="00502E1E" w:rsidP="008C27BF">
    <w:pPr>
      <w:pStyle w:val="Header"/>
      <w:spacing w:line="360" w:lineRule="exact"/>
    </w:pPr>
  </w:p>
  <w:p w14:paraId="37B130BD" w14:textId="77777777" w:rsidR="00E4007E" w:rsidRDefault="00E4007E" w:rsidP="008C27BF">
    <w:pPr>
      <w:pStyle w:val="Header"/>
      <w:spacing w:line="36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B38E2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DD29E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52C02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B88EE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E6BD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81610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24EC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50C0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1AAE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602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543B8"/>
    <w:multiLevelType w:val="hybridMultilevel"/>
    <w:tmpl w:val="90F0F352"/>
    <w:lvl w:ilvl="0" w:tplc="9086F13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  <w:color w:val="009FDF"/>
      </w:rPr>
    </w:lvl>
    <w:lvl w:ilvl="1" w:tplc="A02AFF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70C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C20D64"/>
    <w:multiLevelType w:val="hybridMultilevel"/>
    <w:tmpl w:val="F70ACAA0"/>
    <w:lvl w:ilvl="0" w:tplc="F552E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B11A9"/>
    <w:multiLevelType w:val="hybridMultilevel"/>
    <w:tmpl w:val="5630CB54"/>
    <w:lvl w:ilvl="0" w:tplc="F40069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104E9C"/>
    <w:multiLevelType w:val="hybridMultilevel"/>
    <w:tmpl w:val="5A226306"/>
    <w:lvl w:ilvl="0" w:tplc="3176D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92159"/>
    <w:multiLevelType w:val="hybridMultilevel"/>
    <w:tmpl w:val="A6FED794"/>
    <w:lvl w:ilvl="0" w:tplc="E2B02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B7B49"/>
    <w:multiLevelType w:val="hybridMultilevel"/>
    <w:tmpl w:val="185281FA"/>
    <w:lvl w:ilvl="0" w:tplc="C47EB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D7D4E"/>
    <w:multiLevelType w:val="hybridMultilevel"/>
    <w:tmpl w:val="EFC4F2C6"/>
    <w:lvl w:ilvl="0" w:tplc="2738E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4F00EB"/>
    <w:multiLevelType w:val="hybridMultilevel"/>
    <w:tmpl w:val="EE70D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95B7A"/>
    <w:multiLevelType w:val="hybridMultilevel"/>
    <w:tmpl w:val="3D78A5FA"/>
    <w:lvl w:ilvl="0" w:tplc="8EA01A3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E8054B"/>
    <w:multiLevelType w:val="hybridMultilevel"/>
    <w:tmpl w:val="831E97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6"/>
  </w:num>
  <w:num w:numId="13">
    <w:abstractNumId w:val="12"/>
  </w:num>
  <w:num w:numId="14">
    <w:abstractNumId w:val="18"/>
  </w:num>
  <w:num w:numId="15">
    <w:abstractNumId w:val="17"/>
  </w:num>
  <w:num w:numId="16">
    <w:abstractNumId w:val="19"/>
  </w:num>
  <w:num w:numId="17">
    <w:abstractNumId w:val="14"/>
  </w:num>
  <w:num w:numId="18">
    <w:abstractNumId w:val="11"/>
  </w:num>
  <w:num w:numId="19">
    <w:abstractNumId w:val="1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70C"/>
    <w:rsid w:val="00006695"/>
    <w:rsid w:val="00021F17"/>
    <w:rsid w:val="000262CE"/>
    <w:rsid w:val="0003223A"/>
    <w:rsid w:val="0003736D"/>
    <w:rsid w:val="00051B60"/>
    <w:rsid w:val="00063E8E"/>
    <w:rsid w:val="000971EF"/>
    <w:rsid w:val="000C7019"/>
    <w:rsid w:val="00107894"/>
    <w:rsid w:val="0015321B"/>
    <w:rsid w:val="001A7381"/>
    <w:rsid w:val="001B20BB"/>
    <w:rsid w:val="001B7A84"/>
    <w:rsid w:val="001C296C"/>
    <w:rsid w:val="001D3547"/>
    <w:rsid w:val="001E7B66"/>
    <w:rsid w:val="001F0AEC"/>
    <w:rsid w:val="001F27FC"/>
    <w:rsid w:val="00221D11"/>
    <w:rsid w:val="0023470C"/>
    <w:rsid w:val="002647C4"/>
    <w:rsid w:val="00271BC9"/>
    <w:rsid w:val="00276AFF"/>
    <w:rsid w:val="00285375"/>
    <w:rsid w:val="002B605C"/>
    <w:rsid w:val="00316C7E"/>
    <w:rsid w:val="00317462"/>
    <w:rsid w:val="00334A2F"/>
    <w:rsid w:val="003B2576"/>
    <w:rsid w:val="003F10AC"/>
    <w:rsid w:val="004117D7"/>
    <w:rsid w:val="004408E7"/>
    <w:rsid w:val="00442889"/>
    <w:rsid w:val="00483CA7"/>
    <w:rsid w:val="004B5BDF"/>
    <w:rsid w:val="004D1C04"/>
    <w:rsid w:val="00502E1E"/>
    <w:rsid w:val="00527651"/>
    <w:rsid w:val="00576D83"/>
    <w:rsid w:val="00581093"/>
    <w:rsid w:val="00584E35"/>
    <w:rsid w:val="00593ABD"/>
    <w:rsid w:val="005E4BDA"/>
    <w:rsid w:val="005E4CE5"/>
    <w:rsid w:val="005F6342"/>
    <w:rsid w:val="006025F5"/>
    <w:rsid w:val="006257EF"/>
    <w:rsid w:val="00630CBF"/>
    <w:rsid w:val="00637908"/>
    <w:rsid w:val="006568D2"/>
    <w:rsid w:val="0068460C"/>
    <w:rsid w:val="006859DD"/>
    <w:rsid w:val="006A75BE"/>
    <w:rsid w:val="006F0F72"/>
    <w:rsid w:val="006F440A"/>
    <w:rsid w:val="007159B6"/>
    <w:rsid w:val="00726739"/>
    <w:rsid w:val="007E398B"/>
    <w:rsid w:val="008550A6"/>
    <w:rsid w:val="00866ACC"/>
    <w:rsid w:val="008A6164"/>
    <w:rsid w:val="008C27BF"/>
    <w:rsid w:val="00913656"/>
    <w:rsid w:val="0093546B"/>
    <w:rsid w:val="009605EE"/>
    <w:rsid w:val="00993755"/>
    <w:rsid w:val="009D3F2D"/>
    <w:rsid w:val="009E2F65"/>
    <w:rsid w:val="009F3943"/>
    <w:rsid w:val="00A15ED9"/>
    <w:rsid w:val="00A33365"/>
    <w:rsid w:val="00A658FA"/>
    <w:rsid w:val="00A801F0"/>
    <w:rsid w:val="00A95B26"/>
    <w:rsid w:val="00AC4B07"/>
    <w:rsid w:val="00AF45F2"/>
    <w:rsid w:val="00AF533D"/>
    <w:rsid w:val="00B15C02"/>
    <w:rsid w:val="00B42957"/>
    <w:rsid w:val="00BB63D0"/>
    <w:rsid w:val="00BC14BE"/>
    <w:rsid w:val="00BC7F12"/>
    <w:rsid w:val="00C444B5"/>
    <w:rsid w:val="00C45E32"/>
    <w:rsid w:val="00CA2E49"/>
    <w:rsid w:val="00CC0A63"/>
    <w:rsid w:val="00D12E4A"/>
    <w:rsid w:val="00D41D37"/>
    <w:rsid w:val="00D91CBE"/>
    <w:rsid w:val="00DA63AC"/>
    <w:rsid w:val="00DB7B77"/>
    <w:rsid w:val="00DC0AE4"/>
    <w:rsid w:val="00DE4F43"/>
    <w:rsid w:val="00E4007E"/>
    <w:rsid w:val="00E57BFA"/>
    <w:rsid w:val="00E80C7F"/>
    <w:rsid w:val="00EB77C9"/>
    <w:rsid w:val="00EE405F"/>
    <w:rsid w:val="00F75DE9"/>
    <w:rsid w:val="00F830C5"/>
    <w:rsid w:val="00FA5CB2"/>
    <w:rsid w:val="00FB15CB"/>
    <w:rsid w:val="00FC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D8F61C5"/>
  <w15:docId w15:val="{4E759DEB-25E5-4FD8-838D-C99D7D721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GB"/>
    </w:rPr>
  </w:style>
  <w:style w:type="paragraph" w:styleId="Heading1">
    <w:name w:val="heading 1"/>
    <w:basedOn w:val="Normal"/>
    <w:next w:val="Normal"/>
    <w:link w:val="Heading1Char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Heading2">
    <w:name w:val="heading 2"/>
    <w:basedOn w:val="Normal"/>
    <w:next w:val="Normal"/>
    <w:link w:val="Heading2Char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Heading5">
    <w:name w:val="heading 5"/>
    <w:basedOn w:val="Normal"/>
    <w:next w:val="Normal"/>
    <w:link w:val="Heading5Char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63D0"/>
    <w:pPr>
      <w:spacing w:line="240" w:lineRule="exact"/>
    </w:pPr>
  </w:style>
  <w:style w:type="character" w:customStyle="1" w:styleId="HeaderChar">
    <w:name w:val="Header Char"/>
    <w:basedOn w:val="DefaultParagraphFont"/>
    <w:link w:val="Header"/>
    <w:uiPriority w:val="99"/>
    <w:rsid w:val="00BB63D0"/>
    <w:rPr>
      <w:sz w:val="20"/>
    </w:rPr>
  </w:style>
  <w:style w:type="paragraph" w:styleId="Footer">
    <w:name w:val="footer"/>
    <w:basedOn w:val="Normal"/>
    <w:link w:val="FooterChar"/>
    <w:uiPriority w:val="99"/>
    <w:rsid w:val="00BB63D0"/>
    <w:pPr>
      <w:spacing w:line="240" w:lineRule="exact"/>
    </w:pPr>
  </w:style>
  <w:style w:type="character" w:customStyle="1" w:styleId="FooterChar">
    <w:name w:val="Footer Char"/>
    <w:basedOn w:val="DefaultParagraphFont"/>
    <w:link w:val="Footer"/>
    <w:uiPriority w:val="99"/>
    <w:rsid w:val="00BB63D0"/>
    <w:rPr>
      <w:sz w:val="20"/>
    </w:rPr>
  </w:style>
  <w:style w:type="table" w:styleId="TableGrid">
    <w:name w:val="Table Grid"/>
    <w:basedOn w:val="TableNormal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Normal"/>
    <w:qFormat/>
    <w:rsid w:val="00581093"/>
    <w:pPr>
      <w:spacing w:line="240" w:lineRule="exact"/>
    </w:pPr>
  </w:style>
  <w:style w:type="character" w:customStyle="1" w:styleId="TexteBold">
    <w:name w:val="Texte Bold"/>
    <w:basedOn w:val="DefaultParagraphFont"/>
    <w:uiPriority w:val="1"/>
    <w:qFormat/>
    <w:rsid w:val="000262CE"/>
    <w:rPr>
      <w:b/>
    </w:rPr>
  </w:style>
  <w:style w:type="paragraph" w:customStyle="1" w:styleId="Textedesaisie">
    <w:name w:val="Texte de saisie"/>
    <w:basedOn w:val="Normal"/>
    <w:qFormat/>
    <w:rsid w:val="00A658FA"/>
    <w:pPr>
      <w:tabs>
        <w:tab w:val="left" w:pos="3686"/>
      </w:tabs>
    </w:pPr>
    <w:rPr>
      <w:color w:val="00558C" w:themeColor="accent1"/>
      <w:lang w:val="en-US"/>
    </w:rPr>
  </w:style>
  <w:style w:type="paragraph" w:styleId="Closing">
    <w:name w:val="Closing"/>
    <w:basedOn w:val="Normal"/>
    <w:link w:val="ClosingChar"/>
    <w:uiPriority w:val="99"/>
    <w:rsid w:val="00221D11"/>
    <w:rPr>
      <w:color w:val="E94E1B" w:themeColor="background2"/>
    </w:rPr>
  </w:style>
  <w:style w:type="character" w:customStyle="1" w:styleId="ClosingChar">
    <w:name w:val="Closing Char"/>
    <w:basedOn w:val="DefaultParagraphFont"/>
    <w:link w:val="Closing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DefaultParagraphFon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DefaultParagraphFont"/>
    <w:uiPriority w:val="1"/>
    <w:qFormat/>
    <w:rsid w:val="00C444B5"/>
    <w:rPr>
      <w:color w:val="009FE3" w:themeColor="accent2"/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Normal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Normal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Normal"/>
    <w:qFormat/>
    <w:rsid w:val="008C27BF"/>
    <w:rPr>
      <w:color w:val="00558C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Normal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Heading4Char">
    <w:name w:val="Heading 4 Char"/>
    <w:basedOn w:val="DefaultParagraphFont"/>
    <w:link w:val="Heading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Footer"/>
    <w:qFormat/>
    <w:rsid w:val="006F0F72"/>
    <w:pPr>
      <w:jc w:val="right"/>
    </w:pPr>
    <w:rPr>
      <w:color w:val="00558C" w:themeColor="accent1"/>
    </w:rPr>
  </w:style>
  <w:style w:type="character" w:styleId="Hyperlink">
    <w:name w:val="Hyperlink"/>
    <w:basedOn w:val="DefaultParagraphFont"/>
    <w:uiPriority w:val="99"/>
    <w:unhideWhenUsed/>
    <w:rsid w:val="00993755"/>
    <w:rPr>
      <w:color w:val="000000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830C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0C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0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iala-aism.or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ntact@iala-aism.org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FB0F6-20FF-4650-BB94-20C44E7E3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1894</Characters>
  <Application>Microsoft Office Word</Application>
  <DocSecurity>4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IALA</vt:lpstr>
      <vt:lpstr>IALA</vt:lpstr>
      <vt:lpstr>IALA</vt:lpstr>
    </vt:vector>
  </TitlesOfParts>
  <Manager>IALA</Manager>
  <Company>IALA</Company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</dc:title>
  <dc:subject>IALA</dc:subject>
  <dc:creator>Publicis Groupe User</dc:creator>
  <cp:lastModifiedBy>User</cp:lastModifiedBy>
  <cp:revision>2</cp:revision>
  <cp:lastPrinted>2016-11-02T11:55:00Z</cp:lastPrinted>
  <dcterms:created xsi:type="dcterms:W3CDTF">2017-02-10T08:17:00Z</dcterms:created>
  <dcterms:modified xsi:type="dcterms:W3CDTF">2017-02-10T08:17:00Z</dcterms:modified>
</cp:coreProperties>
</file>